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2EA95" w14:textId="2511A942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proofErr w:type="gramStart"/>
      <w:r w:rsidR="006766D6">
        <w:rPr>
          <w:rFonts w:ascii="Times New Roman" w:eastAsia="Times New Roman" w:hAnsi="Times New Roman"/>
          <w:szCs w:val="28"/>
        </w:rPr>
        <w:t xml:space="preserve">края </w:t>
      </w:r>
      <w:r w:rsidRPr="000936C8">
        <w:rPr>
          <w:rFonts w:ascii="Times New Roman" w:eastAsia="Times New Roman" w:hAnsi="Times New Roman"/>
          <w:szCs w:val="28"/>
        </w:rPr>
        <w:t xml:space="preserve"> информирует</w:t>
      </w:r>
      <w:proofErr w:type="gramEnd"/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следующ</w:t>
      </w:r>
      <w:r w:rsidR="00F30ECE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F30ECE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F30ECE">
        <w:rPr>
          <w:rFonts w:ascii="Times New Roman" w:eastAsia="Times New Roman" w:hAnsi="Times New Roman"/>
          <w:szCs w:val="28"/>
        </w:rPr>
        <w:t>ков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482C956E" w14:textId="77777777" w:rsidR="00E66B81" w:rsidRDefault="00654735" w:rsidP="00760827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52597307"/>
      <w:bookmarkStart w:id="1" w:name="_Hlk189137963"/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="00760827" w:rsidRPr="00760827">
        <w:rPr>
          <w:rFonts w:ascii="Times New Roman" w:eastAsia="Times New Roman" w:hAnsi="Times New Roman"/>
          <w:szCs w:val="28"/>
        </w:rPr>
        <w:t xml:space="preserve">Пермский край, </w:t>
      </w:r>
      <w:r w:rsidR="00E60BE1">
        <w:rPr>
          <w:rFonts w:ascii="Times New Roman" w:eastAsia="Times New Roman" w:hAnsi="Times New Roman"/>
          <w:szCs w:val="28"/>
        </w:rPr>
        <w:t xml:space="preserve">Кудымкарский муниципальный округ, </w:t>
      </w:r>
      <w:r w:rsidR="00E66B81">
        <w:rPr>
          <w:rFonts w:ascii="Times New Roman" w:eastAsia="Times New Roman" w:hAnsi="Times New Roman"/>
          <w:szCs w:val="28"/>
        </w:rPr>
        <w:t xml:space="preserve">с. </w:t>
      </w:r>
      <w:proofErr w:type="spellStart"/>
      <w:r w:rsidR="00E66B81">
        <w:rPr>
          <w:rFonts w:ascii="Times New Roman" w:eastAsia="Times New Roman" w:hAnsi="Times New Roman"/>
          <w:szCs w:val="28"/>
        </w:rPr>
        <w:t>Пешнигорт</w:t>
      </w:r>
      <w:proofErr w:type="spellEnd"/>
      <w:r w:rsidR="004A07C6" w:rsidRPr="00A507CC">
        <w:rPr>
          <w:rFonts w:ascii="Times New Roman" w:eastAsia="Times New Roman" w:hAnsi="Times New Roman"/>
          <w:szCs w:val="28"/>
        </w:rPr>
        <w:t>,</w:t>
      </w:r>
      <w:r w:rsidR="00E66B81">
        <w:rPr>
          <w:rFonts w:ascii="Times New Roman" w:eastAsia="Times New Roman" w:hAnsi="Times New Roman"/>
          <w:szCs w:val="28"/>
        </w:rPr>
        <w:t xml:space="preserve"> 81:06:</w:t>
      </w:r>
      <w:proofErr w:type="gramStart"/>
      <w:r w:rsidR="00E66B81">
        <w:rPr>
          <w:rFonts w:ascii="Times New Roman" w:eastAsia="Times New Roman" w:hAnsi="Times New Roman"/>
          <w:szCs w:val="28"/>
        </w:rPr>
        <w:t>1920001:ЗУ</w:t>
      </w:r>
      <w:proofErr w:type="gramEnd"/>
      <w:r w:rsidR="00E66B81">
        <w:rPr>
          <w:rFonts w:ascii="Times New Roman" w:eastAsia="Times New Roman" w:hAnsi="Times New Roman"/>
          <w:szCs w:val="28"/>
        </w:rPr>
        <w:t xml:space="preserve">50, </w:t>
      </w:r>
      <w:r w:rsidR="004A07C6">
        <w:rPr>
          <w:rFonts w:ascii="Times New Roman" w:eastAsia="Times New Roman" w:hAnsi="Times New Roman"/>
          <w:szCs w:val="28"/>
        </w:rPr>
        <w:t>площадью</w:t>
      </w:r>
      <w:r w:rsidRPr="008423FC">
        <w:rPr>
          <w:rFonts w:ascii="Times New Roman" w:eastAsia="Times New Roman" w:hAnsi="Times New Roman"/>
          <w:szCs w:val="28"/>
        </w:rPr>
        <w:t xml:space="preserve"> </w:t>
      </w:r>
      <w:r w:rsidR="00E66B81">
        <w:rPr>
          <w:rFonts w:ascii="Times New Roman" w:eastAsia="Times New Roman" w:hAnsi="Times New Roman"/>
          <w:szCs w:val="28"/>
        </w:rPr>
        <w:t>501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bookmarkStart w:id="2" w:name="_Hlk192753763"/>
      <w:r w:rsidR="00760827">
        <w:rPr>
          <w:rFonts w:ascii="Times New Roman" w:eastAsia="Calibri" w:hAnsi="Times New Roman"/>
          <w:kern w:val="2"/>
          <w:szCs w:val="28"/>
          <w14:ligatures w14:val="standardContextual"/>
        </w:rPr>
        <w:t>д</w:t>
      </w:r>
      <w:r w:rsidR="00760827" w:rsidRPr="00760827">
        <w:rPr>
          <w:rFonts w:ascii="Times New Roman" w:eastAsia="Calibri" w:hAnsi="Times New Roman"/>
          <w:kern w:val="2"/>
          <w:szCs w:val="28"/>
          <w14:ligatures w14:val="standardContextual"/>
        </w:rPr>
        <w:t>ля ведения личного подсобного хозяйства</w:t>
      </w:r>
      <w:bookmarkEnd w:id="2"/>
      <w:r w:rsidR="00E60BE1">
        <w:rPr>
          <w:rFonts w:ascii="Times New Roman" w:eastAsia="Calibri" w:hAnsi="Times New Roman"/>
          <w:kern w:val="2"/>
          <w:szCs w:val="28"/>
          <w14:ligatures w14:val="standardContextual"/>
        </w:rPr>
        <w:t xml:space="preserve"> (приусадебный земельный участок)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</w:t>
      </w:r>
      <w:r w:rsidR="00E66B81">
        <w:rPr>
          <w:rFonts w:ascii="Times New Roman" w:eastAsia="Times New Roman" w:hAnsi="Times New Roman"/>
          <w:szCs w:val="28"/>
        </w:rPr>
        <w:t>собственность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0"/>
      <w:r w:rsidR="00E66B81">
        <w:rPr>
          <w:rFonts w:ascii="Times New Roman" w:eastAsia="Times New Roman" w:hAnsi="Times New Roman"/>
          <w:szCs w:val="28"/>
        </w:rPr>
        <w:t>.</w:t>
      </w:r>
    </w:p>
    <w:p w14:paraId="1F520D77" w14:textId="68139AB5" w:rsidR="008F60CD" w:rsidRDefault="00E66B81" w:rsidP="00760827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E66B81">
        <w:rPr>
          <w:rFonts w:ascii="Times New Roman" w:eastAsia="Times New Roman" w:hAnsi="Times New Roman"/>
          <w:szCs w:val="28"/>
        </w:rPr>
        <w:t xml:space="preserve">Реквизиты решения об утверждении проекта межевания </w:t>
      </w:r>
      <w:r w:rsidRPr="00E66B81">
        <w:rPr>
          <w:rFonts w:ascii="Times New Roman" w:eastAsia="Times New Roman" w:hAnsi="Times New Roman"/>
          <w:szCs w:val="28"/>
        </w:rPr>
        <w:t>территории кадастрового</w:t>
      </w:r>
      <w:r>
        <w:rPr>
          <w:rFonts w:ascii="Times New Roman" w:eastAsia="Times New Roman" w:hAnsi="Times New Roman"/>
          <w:szCs w:val="28"/>
        </w:rPr>
        <w:t xml:space="preserve"> квартала 81:06:1920001</w:t>
      </w:r>
      <w:r w:rsidRPr="00E66B81">
        <w:rPr>
          <w:rFonts w:ascii="Times New Roman" w:eastAsia="Times New Roman" w:hAnsi="Times New Roman"/>
          <w:szCs w:val="28"/>
        </w:rPr>
        <w:t>: постановление администрации Кудымкарского муниципального округа Пермского края</w:t>
      </w:r>
      <w:r>
        <w:rPr>
          <w:rFonts w:ascii="Times New Roman" w:eastAsia="Times New Roman" w:hAnsi="Times New Roman"/>
          <w:szCs w:val="28"/>
        </w:rPr>
        <w:t xml:space="preserve"> от 18.05.2023 № 01-04-1654</w:t>
      </w:r>
      <w:r w:rsidRPr="00E66B81">
        <w:rPr>
          <w:rFonts w:ascii="Times New Roman" w:eastAsia="Times New Roman" w:hAnsi="Times New Roman"/>
          <w:szCs w:val="28"/>
        </w:rPr>
        <w:t>. Проект межевания территории размещен на сайте Кудымкарского муниципального округа Пермского края: www.admkud.ru, раздел: Градостроительство</w:t>
      </w:r>
      <w:r w:rsidR="00131942">
        <w:rPr>
          <w:rFonts w:ascii="Times New Roman" w:eastAsia="Times New Roman" w:hAnsi="Times New Roman"/>
          <w:szCs w:val="28"/>
        </w:rPr>
        <w:t>;</w:t>
      </w:r>
      <w:bookmarkEnd w:id="1"/>
      <w:r w:rsidR="00131942">
        <w:rPr>
          <w:rFonts w:ascii="Times New Roman" w:eastAsia="Times New Roman" w:hAnsi="Times New Roman"/>
          <w:szCs w:val="28"/>
        </w:rPr>
        <w:t xml:space="preserve"> </w:t>
      </w:r>
    </w:p>
    <w:p w14:paraId="0165D972" w14:textId="68FC5D99" w:rsidR="00131942" w:rsidRDefault="00843073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3" w:name="_Hlk189142006"/>
      <w:bookmarkStart w:id="4" w:name="_Hlk189141817"/>
      <w:r w:rsidRPr="00843073">
        <w:rPr>
          <w:rFonts w:ascii="Times New Roman" w:eastAsia="Times New Roman" w:hAnsi="Times New Roman"/>
          <w:szCs w:val="28"/>
        </w:rPr>
        <w:t>-</w:t>
      </w:r>
      <w:r w:rsidR="00404221" w:rsidRPr="00404221">
        <w:rPr>
          <w:rFonts w:ascii="Times New Roman" w:eastAsia="Times New Roman" w:hAnsi="Times New Roman"/>
          <w:szCs w:val="28"/>
        </w:rPr>
        <w:t xml:space="preserve"> по адресу: Пермский край, Кудымкарский муниципальный округ, </w:t>
      </w:r>
      <w:r w:rsidR="00E66B81" w:rsidRPr="00E66B81">
        <w:rPr>
          <w:rFonts w:ascii="Times New Roman" w:eastAsia="Times New Roman" w:hAnsi="Times New Roman"/>
          <w:szCs w:val="28"/>
        </w:rPr>
        <w:t>п. Тихий</w:t>
      </w:r>
      <w:r w:rsidR="00404221" w:rsidRPr="00404221">
        <w:rPr>
          <w:rFonts w:ascii="Times New Roman" w:eastAsia="Times New Roman" w:hAnsi="Times New Roman"/>
          <w:szCs w:val="28"/>
        </w:rPr>
        <w:t xml:space="preserve">, </w:t>
      </w:r>
      <w:r w:rsidR="00E66B81">
        <w:rPr>
          <w:rFonts w:ascii="Times New Roman" w:eastAsia="Times New Roman" w:hAnsi="Times New Roman"/>
          <w:szCs w:val="28"/>
        </w:rPr>
        <w:t xml:space="preserve">кадастровый номер </w:t>
      </w:r>
      <w:r w:rsidR="00E66B81" w:rsidRPr="00E66B81">
        <w:rPr>
          <w:rFonts w:ascii="Times New Roman" w:eastAsia="Times New Roman" w:hAnsi="Times New Roman"/>
          <w:szCs w:val="28"/>
        </w:rPr>
        <w:t>81:06:3010001:820</w:t>
      </w:r>
      <w:r w:rsidR="00E66B81">
        <w:rPr>
          <w:rFonts w:ascii="Times New Roman" w:eastAsia="Times New Roman" w:hAnsi="Times New Roman"/>
          <w:szCs w:val="28"/>
        </w:rPr>
        <w:t xml:space="preserve">, </w:t>
      </w:r>
      <w:r w:rsidR="00404221" w:rsidRPr="00404221">
        <w:rPr>
          <w:rFonts w:ascii="Times New Roman" w:eastAsia="Times New Roman" w:hAnsi="Times New Roman"/>
          <w:szCs w:val="28"/>
        </w:rPr>
        <w:t xml:space="preserve">площадью </w:t>
      </w:r>
      <w:r w:rsidR="00E66B81" w:rsidRPr="00E66B81">
        <w:rPr>
          <w:rFonts w:ascii="Times New Roman" w:eastAsia="Times New Roman" w:hAnsi="Times New Roman"/>
          <w:szCs w:val="28"/>
        </w:rPr>
        <w:t>1259</w:t>
      </w:r>
      <w:r w:rsidR="00404221" w:rsidRPr="00404221">
        <w:rPr>
          <w:rFonts w:ascii="Times New Roman" w:eastAsia="Times New Roman" w:hAnsi="Times New Roman"/>
          <w:szCs w:val="28"/>
        </w:rPr>
        <w:t xml:space="preserve"> кв.м., вид разрешенного использования – </w:t>
      </w:r>
      <w:r w:rsidR="00760827" w:rsidRPr="00760827">
        <w:rPr>
          <w:rFonts w:ascii="Times New Roman" w:eastAsia="Times New Roman" w:hAnsi="Times New Roman"/>
          <w:szCs w:val="28"/>
        </w:rPr>
        <w:t xml:space="preserve">для </w:t>
      </w:r>
      <w:r w:rsidR="00E66B81" w:rsidRPr="00E66B81">
        <w:rPr>
          <w:rFonts w:ascii="Times New Roman" w:eastAsia="Times New Roman" w:hAnsi="Times New Roman"/>
          <w:szCs w:val="28"/>
        </w:rPr>
        <w:t>индивидуального жилищного строительства</w:t>
      </w:r>
      <w:r w:rsidR="00404221" w:rsidRPr="00404221">
        <w:rPr>
          <w:rFonts w:ascii="Times New Roman" w:eastAsia="Times New Roman" w:hAnsi="Times New Roman"/>
          <w:szCs w:val="28"/>
        </w:rPr>
        <w:t xml:space="preserve">, вид права – </w:t>
      </w:r>
      <w:r w:rsidR="00E66B81">
        <w:rPr>
          <w:rFonts w:ascii="Times New Roman" w:eastAsia="Times New Roman" w:hAnsi="Times New Roman"/>
          <w:szCs w:val="28"/>
        </w:rPr>
        <w:t>собственность</w:t>
      </w:r>
      <w:r w:rsidR="00404221" w:rsidRPr="00404221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3"/>
      <w:r w:rsidR="004374FF">
        <w:rPr>
          <w:rFonts w:ascii="Times New Roman" w:eastAsia="Times New Roman" w:hAnsi="Times New Roman"/>
          <w:szCs w:val="28"/>
        </w:rPr>
        <w:t>;</w:t>
      </w:r>
    </w:p>
    <w:p w14:paraId="25FA3EED" w14:textId="2FEC96ED" w:rsidR="004374FF" w:rsidRDefault="004374FF" w:rsidP="00E66B81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843073">
        <w:rPr>
          <w:rFonts w:ascii="Times New Roman" w:eastAsia="Times New Roman" w:hAnsi="Times New Roman"/>
          <w:szCs w:val="28"/>
        </w:rPr>
        <w:t>-</w:t>
      </w:r>
      <w:r w:rsidRPr="00404221">
        <w:rPr>
          <w:rFonts w:ascii="Times New Roman" w:eastAsia="Times New Roman" w:hAnsi="Times New Roman"/>
          <w:szCs w:val="28"/>
        </w:rPr>
        <w:t xml:space="preserve"> по адресу: </w:t>
      </w:r>
      <w:r w:rsidRPr="004374FF">
        <w:rPr>
          <w:rFonts w:ascii="Times New Roman" w:eastAsia="Times New Roman" w:hAnsi="Times New Roman"/>
          <w:szCs w:val="28"/>
        </w:rPr>
        <w:t xml:space="preserve">Пермский край, </w:t>
      </w:r>
      <w:r w:rsidR="00E66B81" w:rsidRPr="00E66B81">
        <w:rPr>
          <w:rFonts w:ascii="Times New Roman" w:eastAsia="Times New Roman" w:hAnsi="Times New Roman"/>
          <w:szCs w:val="28"/>
        </w:rPr>
        <w:t>Пермский край, Кудымкарский</w:t>
      </w:r>
      <w:r w:rsidR="00E66B81" w:rsidRPr="00E66B81">
        <w:rPr>
          <w:rFonts w:ascii="Times New Roman" w:eastAsia="Times New Roman" w:hAnsi="Times New Roman"/>
          <w:szCs w:val="28"/>
        </w:rPr>
        <w:t xml:space="preserve"> </w:t>
      </w:r>
      <w:r w:rsidR="00E66B81" w:rsidRPr="00E66B81">
        <w:rPr>
          <w:rFonts w:ascii="Times New Roman" w:eastAsia="Times New Roman" w:hAnsi="Times New Roman"/>
          <w:szCs w:val="28"/>
        </w:rPr>
        <w:t>муниципальный округ, село Верх-Иньва, улица Восточная, з/у 29</w:t>
      </w:r>
      <w:r w:rsidRPr="00404221">
        <w:rPr>
          <w:rFonts w:ascii="Times New Roman" w:eastAsia="Times New Roman" w:hAnsi="Times New Roman"/>
          <w:szCs w:val="28"/>
        </w:rPr>
        <w:t xml:space="preserve">, </w:t>
      </w:r>
      <w:r>
        <w:rPr>
          <w:rFonts w:ascii="Times New Roman" w:eastAsia="Times New Roman" w:hAnsi="Times New Roman"/>
          <w:szCs w:val="28"/>
        </w:rPr>
        <w:t xml:space="preserve">кадастровый номер </w:t>
      </w:r>
      <w:r w:rsidR="00E66B81" w:rsidRPr="00E66B81">
        <w:rPr>
          <w:rFonts w:ascii="Times New Roman" w:eastAsia="Times New Roman" w:hAnsi="Times New Roman"/>
          <w:szCs w:val="28"/>
        </w:rPr>
        <w:t>81:06:2770014:33</w:t>
      </w:r>
      <w:r>
        <w:rPr>
          <w:rFonts w:ascii="Times New Roman" w:eastAsia="Times New Roman" w:hAnsi="Times New Roman"/>
          <w:szCs w:val="28"/>
        </w:rPr>
        <w:t xml:space="preserve">, </w:t>
      </w:r>
      <w:r w:rsidRPr="00404221">
        <w:rPr>
          <w:rFonts w:ascii="Times New Roman" w:eastAsia="Times New Roman" w:hAnsi="Times New Roman"/>
          <w:szCs w:val="28"/>
        </w:rPr>
        <w:t xml:space="preserve">площадью </w:t>
      </w:r>
      <w:r w:rsidR="00E66B81" w:rsidRPr="00E66B81">
        <w:rPr>
          <w:rFonts w:ascii="Times New Roman" w:eastAsia="Times New Roman" w:hAnsi="Times New Roman"/>
          <w:szCs w:val="28"/>
        </w:rPr>
        <w:t>2250</w:t>
      </w:r>
      <w:r>
        <w:rPr>
          <w:rFonts w:ascii="Times New Roman" w:eastAsia="Times New Roman" w:hAnsi="Times New Roman"/>
          <w:szCs w:val="28"/>
        </w:rPr>
        <w:t xml:space="preserve"> </w:t>
      </w:r>
      <w:r w:rsidRPr="00404221">
        <w:rPr>
          <w:rFonts w:ascii="Times New Roman" w:eastAsia="Times New Roman" w:hAnsi="Times New Roman"/>
          <w:szCs w:val="28"/>
        </w:rPr>
        <w:t xml:space="preserve">кв.м., вид разрешенного использования – </w:t>
      </w:r>
      <w:r w:rsidRPr="004374FF">
        <w:rPr>
          <w:rFonts w:ascii="Times New Roman" w:eastAsia="Times New Roman" w:hAnsi="Times New Roman"/>
          <w:szCs w:val="28"/>
        </w:rPr>
        <w:t xml:space="preserve">для </w:t>
      </w:r>
      <w:r w:rsidR="00E66B81" w:rsidRPr="00E66B81">
        <w:rPr>
          <w:rFonts w:ascii="Times New Roman" w:eastAsia="Times New Roman" w:hAnsi="Times New Roman"/>
          <w:szCs w:val="28"/>
        </w:rPr>
        <w:t>ведения личного подсобного хозяйства (приусадебный земельный участок)</w:t>
      </w:r>
      <w:r w:rsidRPr="00404221">
        <w:rPr>
          <w:rFonts w:ascii="Times New Roman" w:eastAsia="Times New Roman" w:hAnsi="Times New Roman"/>
          <w:szCs w:val="28"/>
        </w:rPr>
        <w:t xml:space="preserve">, вид права – </w:t>
      </w:r>
      <w:r>
        <w:rPr>
          <w:rFonts w:ascii="Times New Roman" w:eastAsia="Times New Roman" w:hAnsi="Times New Roman"/>
          <w:szCs w:val="28"/>
        </w:rPr>
        <w:t>аренда</w:t>
      </w:r>
      <w:r w:rsidRPr="00404221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r>
        <w:rPr>
          <w:rFonts w:ascii="Times New Roman" w:eastAsia="Times New Roman" w:hAnsi="Times New Roman"/>
          <w:szCs w:val="28"/>
        </w:rPr>
        <w:t>.</w:t>
      </w:r>
    </w:p>
    <w:bookmarkEnd w:id="4"/>
    <w:p w14:paraId="485B75AE" w14:textId="305C60E0" w:rsidR="00936A74" w:rsidRPr="0061581D" w:rsidRDefault="00936A74" w:rsidP="0061581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</w:t>
      </w:r>
      <w:r w:rsidR="009C3056">
        <w:rPr>
          <w:rFonts w:ascii="Times New Roman" w:eastAsia="Times New Roman" w:hAnsi="Times New Roman"/>
          <w:szCs w:val="28"/>
        </w:rPr>
        <w:t xml:space="preserve">о намерении участвовать в аукционе </w:t>
      </w:r>
      <w:r w:rsidRPr="000936C8">
        <w:rPr>
          <w:rFonts w:ascii="Times New Roman" w:eastAsia="Times New Roman" w:hAnsi="Times New Roman"/>
          <w:szCs w:val="28"/>
        </w:rPr>
        <w:t xml:space="preserve">принимаются с </w:t>
      </w:r>
      <w:r w:rsidR="00E66B81">
        <w:rPr>
          <w:rFonts w:ascii="Times New Roman" w:eastAsia="Times New Roman" w:hAnsi="Times New Roman"/>
          <w:szCs w:val="28"/>
        </w:rPr>
        <w:t>8</w:t>
      </w:r>
      <w:r w:rsidR="00760827">
        <w:rPr>
          <w:rFonts w:ascii="Times New Roman" w:eastAsia="Times New Roman" w:hAnsi="Times New Roman"/>
          <w:szCs w:val="28"/>
        </w:rPr>
        <w:t xml:space="preserve"> </w:t>
      </w:r>
      <w:r w:rsidR="00E66B81">
        <w:rPr>
          <w:rFonts w:ascii="Times New Roman" w:eastAsia="Times New Roman" w:hAnsi="Times New Roman"/>
          <w:szCs w:val="28"/>
        </w:rPr>
        <w:t>апреля</w:t>
      </w:r>
      <w:r w:rsidR="00365A85">
        <w:rPr>
          <w:rFonts w:ascii="Times New Roman" w:eastAsia="Times New Roman" w:hAnsi="Times New Roman"/>
          <w:szCs w:val="28"/>
        </w:rPr>
        <w:t xml:space="preserve"> 20</w:t>
      </w:r>
      <w:r w:rsidR="00E16830">
        <w:rPr>
          <w:rFonts w:ascii="Times New Roman" w:eastAsia="Times New Roman" w:hAnsi="Times New Roman"/>
          <w:szCs w:val="28"/>
        </w:rPr>
        <w:t>25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E66B81">
        <w:rPr>
          <w:rFonts w:ascii="Times New Roman" w:eastAsia="Times New Roman" w:hAnsi="Times New Roman"/>
          <w:szCs w:val="28"/>
        </w:rPr>
        <w:t xml:space="preserve">7 мая </w:t>
      </w:r>
      <w:r w:rsidR="00E16830">
        <w:rPr>
          <w:rFonts w:ascii="Times New Roman" w:eastAsia="Times New Roman" w:hAnsi="Times New Roman"/>
          <w:szCs w:val="28"/>
        </w:rPr>
        <w:t>2025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</w:t>
      </w:r>
    </w:p>
    <w:p w14:paraId="5CB878D6" w14:textId="4D5D11D0" w:rsidR="0061581D" w:rsidRDefault="0061581D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Pr="0061581D">
        <w:rPr>
          <w:rFonts w:ascii="Times New Roman" w:hAnsi="Times New Roman"/>
          <w:szCs w:val="28"/>
        </w:rPr>
        <w:t xml:space="preserve">Способ подачи заявлений: любым удобным способом, в соответствии с действующим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proofErr w:type="spellStart"/>
      <w:r>
        <w:rPr>
          <w:rFonts w:ascii="Times New Roman" w:hAnsi="Times New Roman"/>
          <w:szCs w:val="28"/>
          <w:lang w:val="en-US"/>
        </w:rPr>
        <w:t>zemly</w:t>
      </w:r>
      <w:proofErr w:type="spellEnd"/>
      <w:r w:rsidRPr="0061581D">
        <w:rPr>
          <w:rFonts w:ascii="Times New Roman" w:hAnsi="Times New Roman"/>
          <w:szCs w:val="28"/>
        </w:rPr>
        <w:t>_</w:t>
      </w:r>
      <w:proofErr w:type="spellStart"/>
      <w:r>
        <w:rPr>
          <w:rFonts w:ascii="Times New Roman" w:hAnsi="Times New Roman"/>
          <w:szCs w:val="28"/>
          <w:lang w:val="en-US"/>
        </w:rPr>
        <w:t>kud</w:t>
      </w:r>
      <w:proofErr w:type="spellEnd"/>
      <w:r w:rsidRPr="0061581D">
        <w:rPr>
          <w:rFonts w:ascii="Times New Roman" w:hAnsi="Times New Roman"/>
          <w:szCs w:val="28"/>
        </w:rPr>
        <w:t>@</w:t>
      </w:r>
      <w:r>
        <w:rPr>
          <w:rFonts w:ascii="Times New Roman" w:hAnsi="Times New Roman"/>
          <w:szCs w:val="28"/>
          <w:lang w:val="en-US"/>
        </w:rPr>
        <w:t>mail</w:t>
      </w:r>
      <w:r w:rsidRPr="0061581D">
        <w:rPr>
          <w:rFonts w:ascii="Times New Roman" w:hAnsi="Times New Roman"/>
          <w:szCs w:val="28"/>
        </w:rPr>
        <w:t>.</w:t>
      </w:r>
      <w:proofErr w:type="spellStart"/>
      <w:r>
        <w:rPr>
          <w:rFonts w:ascii="Times New Roman" w:hAnsi="Times New Roman"/>
          <w:szCs w:val="28"/>
          <w:lang w:val="en-US"/>
        </w:rPr>
        <w:t>ru</w:t>
      </w:r>
      <w:proofErr w:type="spellEnd"/>
      <w:r w:rsidRPr="0061581D">
        <w:rPr>
          <w:rFonts w:ascii="Times New Roman" w:hAnsi="Times New Roman"/>
          <w:szCs w:val="28"/>
        </w:rPr>
        <w:t>) (подписываются квалифицированной электронной подписью заявителя))</w:t>
      </w: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758AA"/>
    <w:rsid w:val="00092A54"/>
    <w:rsid w:val="000A5D05"/>
    <w:rsid w:val="000A6B6D"/>
    <w:rsid w:val="00111DB7"/>
    <w:rsid w:val="001174A4"/>
    <w:rsid w:val="00131942"/>
    <w:rsid w:val="001523A3"/>
    <w:rsid w:val="001641BB"/>
    <w:rsid w:val="00187029"/>
    <w:rsid w:val="00190C5D"/>
    <w:rsid w:val="001B208F"/>
    <w:rsid w:val="001B58AE"/>
    <w:rsid w:val="001B7907"/>
    <w:rsid w:val="001E5A56"/>
    <w:rsid w:val="001F3FF3"/>
    <w:rsid w:val="0020448C"/>
    <w:rsid w:val="00254021"/>
    <w:rsid w:val="00264CF4"/>
    <w:rsid w:val="002B32BD"/>
    <w:rsid w:val="002F4BB8"/>
    <w:rsid w:val="00306EC0"/>
    <w:rsid w:val="0032786F"/>
    <w:rsid w:val="0033055E"/>
    <w:rsid w:val="00365A85"/>
    <w:rsid w:val="0040117A"/>
    <w:rsid w:val="00404221"/>
    <w:rsid w:val="00422D83"/>
    <w:rsid w:val="004374FF"/>
    <w:rsid w:val="004412AE"/>
    <w:rsid w:val="00466440"/>
    <w:rsid w:val="00486612"/>
    <w:rsid w:val="004A07C6"/>
    <w:rsid w:val="004D078A"/>
    <w:rsid w:val="00530655"/>
    <w:rsid w:val="00557002"/>
    <w:rsid w:val="005D2EB5"/>
    <w:rsid w:val="005E54DC"/>
    <w:rsid w:val="00611CC2"/>
    <w:rsid w:val="0061581D"/>
    <w:rsid w:val="0064783F"/>
    <w:rsid w:val="006507A9"/>
    <w:rsid w:val="00654735"/>
    <w:rsid w:val="006628DB"/>
    <w:rsid w:val="006766D6"/>
    <w:rsid w:val="006A2D79"/>
    <w:rsid w:val="006E3924"/>
    <w:rsid w:val="00760827"/>
    <w:rsid w:val="00780067"/>
    <w:rsid w:val="00782982"/>
    <w:rsid w:val="00782F0C"/>
    <w:rsid w:val="007845CE"/>
    <w:rsid w:val="007C30F6"/>
    <w:rsid w:val="007F1123"/>
    <w:rsid w:val="008169C9"/>
    <w:rsid w:val="0083074E"/>
    <w:rsid w:val="008423FC"/>
    <w:rsid w:val="00843073"/>
    <w:rsid w:val="0084469C"/>
    <w:rsid w:val="00847A9B"/>
    <w:rsid w:val="00850438"/>
    <w:rsid w:val="00854D0F"/>
    <w:rsid w:val="008A1586"/>
    <w:rsid w:val="008F60CD"/>
    <w:rsid w:val="00933531"/>
    <w:rsid w:val="00936A74"/>
    <w:rsid w:val="009715C9"/>
    <w:rsid w:val="00980398"/>
    <w:rsid w:val="009B3557"/>
    <w:rsid w:val="009B36F1"/>
    <w:rsid w:val="009C3056"/>
    <w:rsid w:val="009C6D67"/>
    <w:rsid w:val="009F35C3"/>
    <w:rsid w:val="00A01AD8"/>
    <w:rsid w:val="00A32F04"/>
    <w:rsid w:val="00A421FB"/>
    <w:rsid w:val="00A507CC"/>
    <w:rsid w:val="00A67F74"/>
    <w:rsid w:val="00AB2C77"/>
    <w:rsid w:val="00AE2800"/>
    <w:rsid w:val="00AE608A"/>
    <w:rsid w:val="00B12E9F"/>
    <w:rsid w:val="00B2656A"/>
    <w:rsid w:val="00B406FF"/>
    <w:rsid w:val="00B9664A"/>
    <w:rsid w:val="00BB0DA3"/>
    <w:rsid w:val="00BD0D86"/>
    <w:rsid w:val="00C320EE"/>
    <w:rsid w:val="00C40F7F"/>
    <w:rsid w:val="00C42587"/>
    <w:rsid w:val="00C54999"/>
    <w:rsid w:val="00C613E2"/>
    <w:rsid w:val="00C65BF4"/>
    <w:rsid w:val="00C82AAB"/>
    <w:rsid w:val="00C85D21"/>
    <w:rsid w:val="00C91392"/>
    <w:rsid w:val="00C97C5E"/>
    <w:rsid w:val="00CB21CD"/>
    <w:rsid w:val="00CF0C03"/>
    <w:rsid w:val="00D03BA8"/>
    <w:rsid w:val="00D155CD"/>
    <w:rsid w:val="00D666D9"/>
    <w:rsid w:val="00D712C1"/>
    <w:rsid w:val="00D90DD8"/>
    <w:rsid w:val="00DC0016"/>
    <w:rsid w:val="00DF3919"/>
    <w:rsid w:val="00E12141"/>
    <w:rsid w:val="00E16830"/>
    <w:rsid w:val="00E249B8"/>
    <w:rsid w:val="00E32F68"/>
    <w:rsid w:val="00E60BE1"/>
    <w:rsid w:val="00E656D9"/>
    <w:rsid w:val="00E66B81"/>
    <w:rsid w:val="00E830A7"/>
    <w:rsid w:val="00EA3007"/>
    <w:rsid w:val="00EF0267"/>
    <w:rsid w:val="00F03F1E"/>
    <w:rsid w:val="00F15C8F"/>
    <w:rsid w:val="00F23CF9"/>
    <w:rsid w:val="00F258D9"/>
    <w:rsid w:val="00F30C7C"/>
    <w:rsid w:val="00F30ECE"/>
    <w:rsid w:val="00F61B83"/>
    <w:rsid w:val="00F97BC0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</cp:revision>
  <cp:lastPrinted>2025-03-24T12:53:00Z</cp:lastPrinted>
  <dcterms:created xsi:type="dcterms:W3CDTF">2025-04-07T13:41:00Z</dcterms:created>
  <dcterms:modified xsi:type="dcterms:W3CDTF">2025-04-07T13:41:00Z</dcterms:modified>
</cp:coreProperties>
</file>