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41" w:rsidRDefault="00BB3541" w:rsidP="00BB3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Обоснование к проекту постановления администрации </w:t>
      </w:r>
      <w:r w:rsidR="001F140A">
        <w:rPr>
          <w:rFonts w:ascii="Times New Roman" w:hAnsi="Times New Roman" w:cs="Times New Roman"/>
          <w:b/>
          <w:sz w:val="28"/>
          <w:szCs w:val="28"/>
        </w:rPr>
        <w:t>Кудымкарского муниципального округа Пермского края «</w:t>
      </w:r>
      <w:r w:rsidR="001F140A" w:rsidRPr="001F140A">
        <w:rPr>
          <w:rFonts w:ascii="Times New Roman" w:hAnsi="Times New Roman" w:cs="Times New Roman"/>
          <w:b/>
          <w:sz w:val="28"/>
          <w:szCs w:val="28"/>
        </w:rPr>
        <w:t>Об определении границ прилегающих территорий к организациям и объектам на которых не допускается розничная продажа алкогольной продукции на территории Кудымкарского муниципального округа Пермского края</w:t>
      </w:r>
      <w:r w:rsidR="001F140A">
        <w:rPr>
          <w:rFonts w:ascii="Times New Roman" w:hAnsi="Times New Roman" w:cs="Times New Roman"/>
          <w:b/>
          <w:sz w:val="28"/>
          <w:szCs w:val="28"/>
        </w:rPr>
        <w:t>»</w:t>
      </w:r>
    </w:p>
    <w:p w:rsidR="00384AE8" w:rsidRPr="00BB3541" w:rsidRDefault="0098625D" w:rsidP="0098625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3541">
        <w:rPr>
          <w:rFonts w:ascii="Times New Roman" w:hAnsi="Times New Roman" w:cs="Times New Roman"/>
          <w:i/>
          <w:sz w:val="28"/>
          <w:szCs w:val="28"/>
        </w:rPr>
        <w:t>Оценка количества попадающих под вводимые ограничения торговых объектов, осуществляющих розничную продажу алкогольной продукции, и объектов общественного питания, осуществляющих розничную продажу алкогольной продукции при оказании услуг общественного питания</w:t>
      </w:r>
    </w:p>
    <w:p w:rsidR="00A004C8" w:rsidRDefault="0098625D" w:rsidP="009862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текущую дату торговые объекты, осуществляющие розничную продажу</w:t>
      </w:r>
      <w:r w:rsidRPr="0098625D">
        <w:t xml:space="preserve"> </w:t>
      </w:r>
      <w:r w:rsidRPr="0098625D">
        <w:rPr>
          <w:rFonts w:ascii="Times New Roman" w:hAnsi="Times New Roman" w:cs="Times New Roman"/>
          <w:sz w:val="28"/>
          <w:szCs w:val="28"/>
        </w:rPr>
        <w:t>алкогольной продукции, и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8625D">
        <w:rPr>
          <w:rFonts w:ascii="Times New Roman" w:hAnsi="Times New Roman" w:cs="Times New Roman"/>
          <w:sz w:val="28"/>
          <w:szCs w:val="28"/>
        </w:rPr>
        <w:t xml:space="preserve"> общественного питания,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8625D">
        <w:rPr>
          <w:rFonts w:ascii="Times New Roman" w:hAnsi="Times New Roman" w:cs="Times New Roman"/>
          <w:sz w:val="28"/>
          <w:szCs w:val="28"/>
        </w:rPr>
        <w:t xml:space="preserve"> розничную продажу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под вводимые ограничения не попадают, </w:t>
      </w:r>
      <w:r w:rsidR="00A004C8">
        <w:rPr>
          <w:rFonts w:ascii="Times New Roman" w:hAnsi="Times New Roman" w:cs="Times New Roman"/>
          <w:sz w:val="28"/>
          <w:szCs w:val="28"/>
        </w:rPr>
        <w:t>в связи располож</w:t>
      </w:r>
      <w:r w:rsidR="001F140A">
        <w:rPr>
          <w:rFonts w:ascii="Times New Roman" w:hAnsi="Times New Roman" w:cs="Times New Roman"/>
          <w:sz w:val="28"/>
          <w:szCs w:val="28"/>
        </w:rPr>
        <w:t>ением на расстоянии более чем 25</w:t>
      </w:r>
      <w:r w:rsidR="00A004C8">
        <w:rPr>
          <w:rFonts w:ascii="Times New Roman" w:hAnsi="Times New Roman" w:cs="Times New Roman"/>
          <w:sz w:val="28"/>
          <w:szCs w:val="28"/>
        </w:rPr>
        <w:t xml:space="preserve"> метров.</w:t>
      </w:r>
    </w:p>
    <w:p w:rsidR="00BB3541" w:rsidRDefault="00BB3541" w:rsidP="00A004C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25D" w:rsidRPr="00BB3541" w:rsidRDefault="00A004C8" w:rsidP="00A004C8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BB3541">
        <w:rPr>
          <w:rFonts w:ascii="Times New Roman" w:hAnsi="Times New Roman" w:cs="Times New Roman"/>
          <w:i/>
          <w:sz w:val="28"/>
          <w:szCs w:val="28"/>
        </w:rPr>
        <w:t>Оценка предполагаемых убытков организаций торговли, осуществляющих розничную продажу алкогольной продукции в торговых объектах, а также организаций общественного питания, осуществляющих розничную продажу алкогольной продукции при оказании услуг общественного питания, связанных с установлением либо увеличением границ прилегающих территорий</w:t>
      </w:r>
    </w:p>
    <w:p w:rsidR="0098625D" w:rsidRDefault="00BB3541" w:rsidP="00A004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541">
        <w:rPr>
          <w:rFonts w:ascii="Times New Roman" w:hAnsi="Times New Roman" w:cs="Times New Roman"/>
          <w:sz w:val="28"/>
          <w:szCs w:val="28"/>
        </w:rPr>
        <w:t xml:space="preserve">На текущую дату </w:t>
      </w:r>
      <w:r>
        <w:rPr>
          <w:rFonts w:ascii="Times New Roman" w:hAnsi="Times New Roman" w:cs="Times New Roman"/>
          <w:sz w:val="28"/>
          <w:szCs w:val="28"/>
        </w:rPr>
        <w:t>принятие нормативно- правового акта не повлияет на уровень дохода организаций торговли, осуществляющих</w:t>
      </w:r>
      <w:r w:rsidRPr="00BB3541">
        <w:rPr>
          <w:rFonts w:ascii="Times New Roman" w:hAnsi="Times New Roman" w:cs="Times New Roman"/>
          <w:sz w:val="28"/>
          <w:szCs w:val="28"/>
        </w:rPr>
        <w:t xml:space="preserve"> розничную продажу алкогольной продукции в торговых объектах, а также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B3541">
        <w:rPr>
          <w:rFonts w:ascii="Times New Roman" w:hAnsi="Times New Roman" w:cs="Times New Roman"/>
          <w:sz w:val="28"/>
          <w:szCs w:val="28"/>
        </w:rPr>
        <w:t xml:space="preserve"> общественного питания, 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3541">
        <w:rPr>
          <w:rFonts w:ascii="Times New Roman" w:hAnsi="Times New Roman" w:cs="Times New Roman"/>
          <w:sz w:val="28"/>
          <w:szCs w:val="28"/>
        </w:rPr>
        <w:t xml:space="preserve"> розничную продажу алкогольной продукции при оказании услуг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541">
        <w:rPr>
          <w:rFonts w:ascii="Times New Roman" w:hAnsi="Times New Roman" w:cs="Times New Roman"/>
          <w:sz w:val="28"/>
          <w:szCs w:val="28"/>
        </w:rPr>
        <w:t xml:space="preserve">в связи расположением </w:t>
      </w:r>
      <w:r>
        <w:rPr>
          <w:rFonts w:ascii="Times New Roman" w:hAnsi="Times New Roman" w:cs="Times New Roman"/>
          <w:sz w:val="28"/>
          <w:szCs w:val="28"/>
        </w:rPr>
        <w:t xml:space="preserve">существующих вышеперечисленных объектов </w:t>
      </w:r>
      <w:r w:rsidR="001F140A">
        <w:rPr>
          <w:rFonts w:ascii="Times New Roman" w:hAnsi="Times New Roman" w:cs="Times New Roman"/>
          <w:sz w:val="28"/>
          <w:szCs w:val="28"/>
        </w:rPr>
        <w:t>на расстоянии более чем 25</w:t>
      </w:r>
      <w:r w:rsidRPr="00BB3541">
        <w:rPr>
          <w:rFonts w:ascii="Times New Roman" w:hAnsi="Times New Roman" w:cs="Times New Roman"/>
          <w:sz w:val="28"/>
          <w:szCs w:val="28"/>
        </w:rPr>
        <w:t xml:space="preserve"> метров.</w:t>
      </w:r>
    </w:p>
    <w:p w:rsidR="00BB3541" w:rsidRDefault="00BB3541" w:rsidP="00A004C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4C8" w:rsidRPr="00BB3541" w:rsidRDefault="00A004C8" w:rsidP="00A004C8">
      <w:pPr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3541">
        <w:rPr>
          <w:rFonts w:ascii="Times New Roman" w:hAnsi="Times New Roman" w:cs="Times New Roman"/>
          <w:i/>
          <w:sz w:val="28"/>
          <w:szCs w:val="28"/>
        </w:rPr>
        <w:t xml:space="preserve">Оценка предполагаемого снижения уровня потребления алкогольной продукции в результате </w:t>
      </w:r>
      <w:r w:rsidR="00BB3541" w:rsidRPr="00BB3541">
        <w:rPr>
          <w:rFonts w:ascii="Times New Roman" w:hAnsi="Times New Roman" w:cs="Times New Roman"/>
          <w:i/>
          <w:sz w:val="28"/>
          <w:szCs w:val="28"/>
        </w:rPr>
        <w:t>первоначального установления или увеличения границ прилегающих территорий</w:t>
      </w:r>
    </w:p>
    <w:p w:rsidR="00BB3541" w:rsidRPr="00BB3541" w:rsidRDefault="00BB3541" w:rsidP="00BB35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541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нормативно- правового акта не повлияет на уровень потребления алкогольной продукции.</w:t>
      </w:r>
    </w:p>
    <w:sectPr w:rsidR="00BB3541" w:rsidRPr="00BB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5D"/>
    <w:rsid w:val="001F140A"/>
    <w:rsid w:val="003663CF"/>
    <w:rsid w:val="00384AE8"/>
    <w:rsid w:val="006A56CE"/>
    <w:rsid w:val="0098625D"/>
    <w:rsid w:val="00A004C8"/>
    <w:rsid w:val="00BB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F50C9-6FEE-4AAE-926A-198B5C6D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223Econ</cp:lastModifiedBy>
  <cp:revision>2</cp:revision>
  <cp:lastPrinted>2023-06-13T04:32:00Z</cp:lastPrinted>
  <dcterms:created xsi:type="dcterms:W3CDTF">2023-06-13T04:35:00Z</dcterms:created>
  <dcterms:modified xsi:type="dcterms:W3CDTF">2023-06-13T04:35:00Z</dcterms:modified>
</cp:coreProperties>
</file>