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A95" w14:textId="59C2CF70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BB24AA">
        <w:rPr>
          <w:rFonts w:ascii="Times New Roman" w:eastAsia="Times New Roman" w:hAnsi="Times New Roman"/>
          <w:szCs w:val="28"/>
        </w:rPr>
        <w:t xml:space="preserve">края </w:t>
      </w:r>
      <w:r w:rsidR="00BB24AA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80A93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80A93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80A93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8198ADF" w14:textId="42CE1289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72563319"/>
      <w:bookmarkStart w:id="1" w:name="_Hlk121384828"/>
      <w:bookmarkStart w:id="2" w:name="_Hlk75179586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3" w:name="_Hlk182922470"/>
      <w:r w:rsidRPr="008423FC">
        <w:rPr>
          <w:rFonts w:ascii="Times New Roman" w:eastAsia="Times New Roman" w:hAnsi="Times New Roman"/>
          <w:szCs w:val="28"/>
        </w:rPr>
        <w:t>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C52C98" w:rsidRPr="00C52C98">
        <w:rPr>
          <w:rFonts w:ascii="Times New Roman" w:eastAsia="Times New Roman" w:hAnsi="Times New Roman"/>
          <w:szCs w:val="28"/>
        </w:rPr>
        <w:t>Пермский край, Кудымкарский муниципальный округ, д. Заполье</w:t>
      </w:r>
      <w:r>
        <w:rPr>
          <w:rFonts w:ascii="Times New Roman" w:eastAsia="Times New Roman" w:hAnsi="Times New Roman"/>
          <w:szCs w:val="28"/>
        </w:rPr>
        <w:t>,</w:t>
      </w:r>
      <w:r w:rsidR="00F80A93">
        <w:rPr>
          <w:rFonts w:ascii="Times New Roman" w:eastAsia="Times New Roman" w:hAnsi="Times New Roman"/>
          <w:szCs w:val="28"/>
        </w:rPr>
        <w:t xml:space="preserve"> </w:t>
      </w:r>
      <w:r w:rsidR="00C52C98">
        <w:rPr>
          <w:rFonts w:ascii="Times New Roman" w:eastAsia="Times New Roman" w:hAnsi="Times New Roman"/>
          <w:szCs w:val="28"/>
        </w:rPr>
        <w:t xml:space="preserve">кадастровый номер </w:t>
      </w:r>
      <w:r w:rsidR="00C52C98" w:rsidRPr="00C52C98">
        <w:rPr>
          <w:rFonts w:ascii="Times New Roman" w:eastAsia="Times New Roman" w:hAnsi="Times New Roman"/>
          <w:szCs w:val="28"/>
        </w:rPr>
        <w:t>81:06:2880002:1706</w:t>
      </w:r>
      <w:r w:rsidR="00C52C98"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C52C98">
        <w:rPr>
          <w:rFonts w:ascii="Times New Roman" w:eastAsia="Times New Roman" w:hAnsi="Times New Roman"/>
          <w:szCs w:val="28"/>
        </w:rPr>
        <w:t>2002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AD3CFF">
        <w:rPr>
          <w:rFonts w:ascii="Times New Roman" w:eastAsia="Calibri" w:hAnsi="Times New Roman"/>
          <w:kern w:val="2"/>
          <w:szCs w:val="28"/>
          <w14:ligatures w14:val="standardContextual"/>
        </w:rPr>
        <w:t>для 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 w:rsidR="00C916C7">
        <w:rPr>
          <w:rFonts w:ascii="Times New Roman" w:eastAsia="Times New Roman" w:hAnsi="Times New Roman"/>
          <w:szCs w:val="28"/>
        </w:rPr>
        <w:t xml:space="preserve"> </w:t>
      </w:r>
      <w:r w:rsidR="00C52C98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bookmarkEnd w:id="3"/>
      <w:r w:rsidR="008D599A">
        <w:rPr>
          <w:rFonts w:ascii="Times New Roman" w:eastAsia="Times New Roman" w:hAnsi="Times New Roman"/>
          <w:szCs w:val="28"/>
        </w:rPr>
        <w:t>;</w:t>
      </w:r>
    </w:p>
    <w:p w14:paraId="4C1CB8E5" w14:textId="77777777" w:rsidR="006D7F20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4" w:name="_Hlk172563437"/>
      <w:bookmarkStart w:id="5" w:name="_Hlk184922280"/>
      <w:r w:rsidRPr="008423FC">
        <w:rPr>
          <w:rFonts w:ascii="Times New Roman" w:eastAsia="Times New Roman" w:hAnsi="Times New Roman"/>
          <w:szCs w:val="28"/>
        </w:rPr>
        <w:t xml:space="preserve">- </w:t>
      </w:r>
      <w:r w:rsidR="00C916C7" w:rsidRPr="00C916C7">
        <w:rPr>
          <w:rFonts w:ascii="Times New Roman" w:eastAsia="Times New Roman" w:hAnsi="Times New Roman"/>
          <w:szCs w:val="28"/>
        </w:rPr>
        <w:t xml:space="preserve">по адресу: Пермский край, Кудымкарский муниципальный округ, д. </w:t>
      </w:r>
      <w:r w:rsidR="00FC17F6">
        <w:rPr>
          <w:rFonts w:ascii="Times New Roman" w:eastAsia="Times New Roman" w:hAnsi="Times New Roman"/>
          <w:szCs w:val="28"/>
        </w:rPr>
        <w:t>Левина</w:t>
      </w:r>
      <w:r w:rsidR="00C916C7" w:rsidRPr="00C916C7">
        <w:rPr>
          <w:rFonts w:ascii="Times New Roman" w:eastAsia="Times New Roman" w:hAnsi="Times New Roman"/>
          <w:szCs w:val="28"/>
        </w:rPr>
        <w:t>,</w:t>
      </w:r>
      <w:r w:rsidR="00FC17F6">
        <w:rPr>
          <w:rFonts w:ascii="Times New Roman" w:eastAsia="Times New Roman" w:hAnsi="Times New Roman"/>
          <w:szCs w:val="28"/>
        </w:rPr>
        <w:t xml:space="preserve"> ул. Центральная,</w:t>
      </w:r>
      <w:r w:rsidR="00C916C7" w:rsidRPr="00C916C7">
        <w:rPr>
          <w:rFonts w:ascii="Times New Roman" w:eastAsia="Times New Roman" w:hAnsi="Times New Roman"/>
          <w:szCs w:val="28"/>
        </w:rPr>
        <w:t xml:space="preserve"> площадью </w:t>
      </w:r>
      <w:r w:rsidR="00FC17F6">
        <w:rPr>
          <w:rFonts w:ascii="Times New Roman" w:eastAsia="Times New Roman" w:hAnsi="Times New Roman"/>
          <w:szCs w:val="28"/>
        </w:rPr>
        <w:t>1932</w:t>
      </w:r>
      <w:r w:rsidR="00C916C7" w:rsidRPr="00C916C7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</w:t>
      </w:r>
      <w:r w:rsidR="00FC17F6">
        <w:rPr>
          <w:rFonts w:ascii="Times New Roman" w:eastAsia="Times New Roman" w:hAnsi="Times New Roman"/>
          <w:szCs w:val="28"/>
        </w:rPr>
        <w:t>ведения личного подсобного хозяйства (приусадебный земельный участок)</w:t>
      </w:r>
      <w:r w:rsidR="00C916C7" w:rsidRPr="00C916C7">
        <w:rPr>
          <w:rFonts w:ascii="Times New Roman" w:eastAsia="Times New Roman" w:hAnsi="Times New Roman"/>
          <w:szCs w:val="28"/>
        </w:rPr>
        <w:t xml:space="preserve">, вид права – </w:t>
      </w:r>
      <w:r w:rsidR="00FC17F6">
        <w:rPr>
          <w:rFonts w:ascii="Times New Roman" w:eastAsia="Times New Roman" w:hAnsi="Times New Roman"/>
          <w:szCs w:val="28"/>
        </w:rPr>
        <w:t>аренда</w:t>
      </w:r>
      <w:r w:rsidR="00C916C7" w:rsidRPr="00C916C7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4"/>
      <w:r w:rsidR="006D7F20">
        <w:rPr>
          <w:rFonts w:ascii="Times New Roman" w:eastAsia="Times New Roman" w:hAnsi="Times New Roman"/>
          <w:szCs w:val="28"/>
        </w:rPr>
        <w:t>;</w:t>
      </w:r>
      <w:bookmarkEnd w:id="5"/>
    </w:p>
    <w:p w14:paraId="3C867E18" w14:textId="5F82BB79" w:rsidR="006D7F20" w:rsidRDefault="006D7F20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6D7F20">
        <w:rPr>
          <w:rFonts w:ascii="Times New Roman" w:eastAsia="Times New Roman" w:hAnsi="Times New Roman"/>
          <w:szCs w:val="28"/>
        </w:rPr>
        <w:t xml:space="preserve">- по адресу: Пермский край, Кудымкарский муниципальный округ, </w:t>
      </w:r>
      <w:r>
        <w:rPr>
          <w:rFonts w:ascii="Times New Roman" w:eastAsia="Times New Roman" w:hAnsi="Times New Roman"/>
          <w:szCs w:val="28"/>
        </w:rPr>
        <w:t xml:space="preserve">д. Заречный </w:t>
      </w:r>
      <w:proofErr w:type="spellStart"/>
      <w:r>
        <w:rPr>
          <w:rFonts w:ascii="Times New Roman" w:eastAsia="Times New Roman" w:hAnsi="Times New Roman"/>
          <w:szCs w:val="28"/>
        </w:rPr>
        <w:t>Пешнигорт</w:t>
      </w:r>
      <w:proofErr w:type="spellEnd"/>
      <w:r w:rsidRPr="006D7F20">
        <w:rPr>
          <w:rFonts w:ascii="Times New Roman" w:eastAsia="Times New Roman" w:hAnsi="Times New Roman"/>
          <w:szCs w:val="28"/>
        </w:rPr>
        <w:t xml:space="preserve">, площадью </w:t>
      </w:r>
      <w:r>
        <w:rPr>
          <w:rFonts w:ascii="Times New Roman" w:eastAsia="Times New Roman" w:hAnsi="Times New Roman"/>
          <w:szCs w:val="28"/>
        </w:rPr>
        <w:t>2000</w:t>
      </w:r>
      <w:r w:rsidRPr="006D7F20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</w:t>
      </w:r>
      <w:r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r w:rsidRPr="006D7F20">
        <w:rPr>
          <w:rFonts w:ascii="Times New Roman" w:eastAsia="Times New Roman" w:hAnsi="Times New Roman"/>
          <w:szCs w:val="28"/>
        </w:rPr>
        <w:t>, вид права – аренда, категория земель – земли населенных пунктов</w:t>
      </w:r>
      <w:r w:rsidR="00187951">
        <w:rPr>
          <w:rFonts w:ascii="Times New Roman" w:eastAsia="Times New Roman" w:hAnsi="Times New Roman"/>
          <w:szCs w:val="28"/>
        </w:rPr>
        <w:t>.</w:t>
      </w:r>
    </w:p>
    <w:p w14:paraId="6A556F7D" w14:textId="0743B8FF" w:rsidR="00F9201E" w:rsidRDefault="00F9201E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F9201E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1"/>
    <w:bookmarkEnd w:id="2"/>
    <w:p w14:paraId="6008B02C" w14:textId="3B25E3EC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FC17F6">
        <w:rPr>
          <w:rFonts w:ascii="Times New Roman" w:eastAsia="Times New Roman" w:hAnsi="Times New Roman"/>
          <w:szCs w:val="28"/>
        </w:rPr>
        <w:t>13</w:t>
      </w:r>
      <w:r w:rsidR="00C916C7">
        <w:rPr>
          <w:rFonts w:ascii="Times New Roman" w:eastAsia="Times New Roman" w:hAnsi="Times New Roman"/>
          <w:szCs w:val="28"/>
        </w:rPr>
        <w:t xml:space="preserve"> декабря</w:t>
      </w:r>
      <w:r w:rsidR="00DE3043">
        <w:rPr>
          <w:rFonts w:ascii="Times New Roman" w:eastAsia="Times New Roman" w:hAnsi="Times New Roman"/>
          <w:szCs w:val="28"/>
        </w:rPr>
        <w:t xml:space="preserve"> </w:t>
      </w:r>
      <w:r w:rsidR="00782982">
        <w:rPr>
          <w:rFonts w:ascii="Times New Roman" w:eastAsia="Times New Roman" w:hAnsi="Times New Roman"/>
          <w:szCs w:val="28"/>
        </w:rPr>
        <w:t>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FC17F6">
        <w:rPr>
          <w:rFonts w:ascii="Times New Roman" w:eastAsia="Times New Roman" w:hAnsi="Times New Roman"/>
          <w:szCs w:val="28"/>
        </w:rPr>
        <w:t>11</w:t>
      </w:r>
      <w:r w:rsidR="003F1CFD" w:rsidRPr="003F1CFD">
        <w:rPr>
          <w:rFonts w:ascii="Times New Roman" w:eastAsia="Times New Roman" w:hAnsi="Times New Roman"/>
          <w:szCs w:val="28"/>
        </w:rPr>
        <w:t xml:space="preserve"> января</w:t>
      </w:r>
      <w:r w:rsidR="00782982" w:rsidRPr="003F1CFD">
        <w:rPr>
          <w:rFonts w:ascii="Times New Roman" w:eastAsia="Times New Roman" w:hAnsi="Times New Roman"/>
          <w:szCs w:val="28"/>
        </w:rPr>
        <w:t xml:space="preserve"> </w:t>
      </w:r>
      <w:r w:rsidR="00782982">
        <w:rPr>
          <w:rFonts w:ascii="Times New Roman" w:eastAsia="Times New Roman" w:hAnsi="Times New Roman"/>
          <w:szCs w:val="28"/>
        </w:rPr>
        <w:t>202</w:t>
      </w:r>
      <w:r w:rsidR="003F1CFD">
        <w:rPr>
          <w:rFonts w:ascii="Times New Roman" w:eastAsia="Times New Roman" w:hAnsi="Times New Roman"/>
          <w:szCs w:val="28"/>
        </w:rPr>
        <w:t>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6B6D"/>
    <w:rsid w:val="00111DB7"/>
    <w:rsid w:val="00130F73"/>
    <w:rsid w:val="001523A3"/>
    <w:rsid w:val="001641BB"/>
    <w:rsid w:val="00187951"/>
    <w:rsid w:val="00190C5D"/>
    <w:rsid w:val="001A1FDF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334FFF"/>
    <w:rsid w:val="003F1CFD"/>
    <w:rsid w:val="0040117A"/>
    <w:rsid w:val="00422D83"/>
    <w:rsid w:val="004412AE"/>
    <w:rsid w:val="00466440"/>
    <w:rsid w:val="004D078A"/>
    <w:rsid w:val="00530655"/>
    <w:rsid w:val="00547229"/>
    <w:rsid w:val="00557002"/>
    <w:rsid w:val="00611CC2"/>
    <w:rsid w:val="0064783F"/>
    <w:rsid w:val="006507A9"/>
    <w:rsid w:val="00654735"/>
    <w:rsid w:val="006628DB"/>
    <w:rsid w:val="006766D6"/>
    <w:rsid w:val="006A2D79"/>
    <w:rsid w:val="006D7F20"/>
    <w:rsid w:val="006E3924"/>
    <w:rsid w:val="00727F8F"/>
    <w:rsid w:val="00780067"/>
    <w:rsid w:val="00782982"/>
    <w:rsid w:val="00782F0C"/>
    <w:rsid w:val="007845CE"/>
    <w:rsid w:val="007C30F6"/>
    <w:rsid w:val="007F1123"/>
    <w:rsid w:val="007F6568"/>
    <w:rsid w:val="00801948"/>
    <w:rsid w:val="008169C9"/>
    <w:rsid w:val="0083074E"/>
    <w:rsid w:val="008423FC"/>
    <w:rsid w:val="0084469C"/>
    <w:rsid w:val="00847A9B"/>
    <w:rsid w:val="00854D0F"/>
    <w:rsid w:val="00856843"/>
    <w:rsid w:val="008A1586"/>
    <w:rsid w:val="008D599A"/>
    <w:rsid w:val="008F60CD"/>
    <w:rsid w:val="00933531"/>
    <w:rsid w:val="00936A74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7FD"/>
    <w:rsid w:val="00A67F74"/>
    <w:rsid w:val="00AB2C77"/>
    <w:rsid w:val="00AD3CFF"/>
    <w:rsid w:val="00AE2800"/>
    <w:rsid w:val="00AE608A"/>
    <w:rsid w:val="00AF7240"/>
    <w:rsid w:val="00B04E1F"/>
    <w:rsid w:val="00B12E9F"/>
    <w:rsid w:val="00B406FF"/>
    <w:rsid w:val="00B902E6"/>
    <w:rsid w:val="00B92521"/>
    <w:rsid w:val="00B9664A"/>
    <w:rsid w:val="00BB0DA3"/>
    <w:rsid w:val="00BB24AA"/>
    <w:rsid w:val="00BD0BE3"/>
    <w:rsid w:val="00BD0D86"/>
    <w:rsid w:val="00C02996"/>
    <w:rsid w:val="00C320EE"/>
    <w:rsid w:val="00C40F7F"/>
    <w:rsid w:val="00C42587"/>
    <w:rsid w:val="00C52C98"/>
    <w:rsid w:val="00C613E2"/>
    <w:rsid w:val="00C65BF4"/>
    <w:rsid w:val="00C82AAB"/>
    <w:rsid w:val="00C85D21"/>
    <w:rsid w:val="00C91392"/>
    <w:rsid w:val="00C916C7"/>
    <w:rsid w:val="00CB21CD"/>
    <w:rsid w:val="00CD0F08"/>
    <w:rsid w:val="00CF0C03"/>
    <w:rsid w:val="00D03BA8"/>
    <w:rsid w:val="00D666D9"/>
    <w:rsid w:val="00D90DD8"/>
    <w:rsid w:val="00D95985"/>
    <w:rsid w:val="00DC0016"/>
    <w:rsid w:val="00DE3043"/>
    <w:rsid w:val="00DF3919"/>
    <w:rsid w:val="00E12141"/>
    <w:rsid w:val="00E249B8"/>
    <w:rsid w:val="00E32F68"/>
    <w:rsid w:val="00E656D9"/>
    <w:rsid w:val="00E830A7"/>
    <w:rsid w:val="00EA3007"/>
    <w:rsid w:val="00EA6F96"/>
    <w:rsid w:val="00EF0267"/>
    <w:rsid w:val="00F00BAF"/>
    <w:rsid w:val="00F03F1E"/>
    <w:rsid w:val="00F15C8F"/>
    <w:rsid w:val="00F23CF9"/>
    <w:rsid w:val="00F258D9"/>
    <w:rsid w:val="00F30C7C"/>
    <w:rsid w:val="00F30ECE"/>
    <w:rsid w:val="00F45CCB"/>
    <w:rsid w:val="00F61B83"/>
    <w:rsid w:val="00F768A9"/>
    <w:rsid w:val="00F80A93"/>
    <w:rsid w:val="00F9201E"/>
    <w:rsid w:val="00F97BC0"/>
    <w:rsid w:val="00FC17F6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2024-11-26T10:08:00Z</cp:lastPrinted>
  <dcterms:created xsi:type="dcterms:W3CDTF">2024-12-12T14:03:00Z</dcterms:created>
  <dcterms:modified xsi:type="dcterms:W3CDTF">2024-12-12T14:03:00Z</dcterms:modified>
</cp:coreProperties>
</file>